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2B6" w14:textId="2072F0C5" w:rsidR="00C63F5A" w:rsidRPr="00947F90" w:rsidRDefault="006A6E7A" w:rsidP="00C63F5A">
      <w:pPr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Notulen</w:t>
      </w:r>
    </w:p>
    <w:p w14:paraId="6E664CCD" w14:textId="77777777" w:rsidR="00C63F5A" w:rsidRPr="00947F90" w:rsidRDefault="00C63F5A" w:rsidP="00C63F5A">
      <w:pPr>
        <w:jc w:val="center"/>
        <w:rPr>
          <w:rFonts w:ascii="Arial" w:hAnsi="Arial"/>
          <w:b/>
        </w:rPr>
      </w:pPr>
      <w:r w:rsidRPr="00947F90">
        <w:rPr>
          <w:rFonts w:ascii="Arial" w:hAnsi="Arial"/>
          <w:b/>
        </w:rPr>
        <w:t>Vergadering Medezeggenschapsraad RK Basisschool de Krullevaar</w:t>
      </w:r>
    </w:p>
    <w:p w14:paraId="659D48C2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DFD3715" w14:textId="77777777" w:rsidR="00C63F5A" w:rsidRPr="00947F90" w:rsidRDefault="00C63F5A" w:rsidP="00C63F5A">
      <w:pPr>
        <w:pStyle w:val="Lijstalinea"/>
        <w:ind w:left="360"/>
        <w:rPr>
          <w:rFonts w:ascii="Arial" w:hAnsi="Arial"/>
          <w:sz w:val="18"/>
          <w:szCs w:val="20"/>
        </w:rPr>
      </w:pPr>
    </w:p>
    <w:p w14:paraId="5636FD17" w14:textId="36D3770E" w:rsidR="00C63F5A" w:rsidRPr="00AF3598" w:rsidRDefault="00C63F5A" w:rsidP="00C63F5A">
      <w:pPr>
        <w:rPr>
          <w:rFonts w:ascii="Arial" w:hAnsi="Arial"/>
          <w:sz w:val="18"/>
          <w:szCs w:val="18"/>
        </w:rPr>
      </w:pPr>
      <w:r w:rsidRPr="72502C71">
        <w:rPr>
          <w:rFonts w:ascii="Arial" w:hAnsi="Arial"/>
          <w:b/>
          <w:bCs/>
          <w:sz w:val="18"/>
          <w:szCs w:val="18"/>
        </w:rPr>
        <w:t>Datum</w:t>
      </w:r>
      <w:r w:rsidR="00DF1A4B">
        <w:tab/>
      </w:r>
      <w:r w:rsidR="00DF1A4B">
        <w:tab/>
      </w:r>
      <w:r w:rsidRPr="72502C71">
        <w:rPr>
          <w:rFonts w:ascii="Arial" w:hAnsi="Arial"/>
          <w:b/>
          <w:bCs/>
          <w:sz w:val="18"/>
          <w:szCs w:val="18"/>
        </w:rPr>
        <w:t xml:space="preserve">: </w:t>
      </w:r>
      <w:r w:rsidR="2939B585" w:rsidRPr="007A459B">
        <w:rPr>
          <w:rFonts w:ascii="Arial" w:hAnsi="Arial"/>
          <w:sz w:val="18"/>
          <w:szCs w:val="18"/>
        </w:rPr>
        <w:t>1</w:t>
      </w:r>
      <w:r w:rsidR="007A459B">
        <w:rPr>
          <w:rFonts w:ascii="Arial" w:hAnsi="Arial"/>
          <w:sz w:val="18"/>
          <w:szCs w:val="18"/>
        </w:rPr>
        <w:t>7</w:t>
      </w:r>
      <w:r w:rsidR="2939B585" w:rsidRPr="007A459B">
        <w:rPr>
          <w:rFonts w:ascii="Arial" w:hAnsi="Arial"/>
          <w:sz w:val="18"/>
          <w:szCs w:val="18"/>
        </w:rPr>
        <w:t>-</w:t>
      </w:r>
      <w:r w:rsidR="007A459B" w:rsidRPr="007A459B">
        <w:rPr>
          <w:rFonts w:ascii="Arial" w:hAnsi="Arial"/>
          <w:sz w:val="18"/>
          <w:szCs w:val="18"/>
        </w:rPr>
        <w:t>03</w:t>
      </w:r>
      <w:r w:rsidR="2939B585" w:rsidRPr="007A459B">
        <w:rPr>
          <w:rFonts w:ascii="Arial" w:hAnsi="Arial"/>
          <w:sz w:val="18"/>
          <w:szCs w:val="18"/>
        </w:rPr>
        <w:t>-</w:t>
      </w:r>
      <w:r w:rsidR="00DA6016" w:rsidRPr="007A459B">
        <w:rPr>
          <w:rFonts w:ascii="Arial" w:hAnsi="Arial"/>
          <w:sz w:val="18"/>
          <w:szCs w:val="18"/>
        </w:rPr>
        <w:t>202</w:t>
      </w:r>
      <w:r w:rsidR="007A459B" w:rsidRPr="007A459B">
        <w:rPr>
          <w:rFonts w:ascii="Arial" w:hAnsi="Arial"/>
          <w:sz w:val="18"/>
          <w:szCs w:val="18"/>
        </w:rPr>
        <w:t>6</w:t>
      </w:r>
    </w:p>
    <w:p w14:paraId="16983ABE" w14:textId="650A55DA" w:rsidR="00C63F5A" w:rsidRPr="00947F90" w:rsidRDefault="00C63F5A" w:rsidP="1B755B30">
      <w:pPr>
        <w:rPr>
          <w:rFonts w:ascii="Arial" w:hAnsi="Arial"/>
          <w:sz w:val="18"/>
          <w:szCs w:val="18"/>
        </w:rPr>
      </w:pPr>
      <w:r w:rsidRPr="1B755B30">
        <w:rPr>
          <w:rFonts w:ascii="Arial" w:hAnsi="Arial"/>
          <w:b/>
          <w:bCs/>
          <w:sz w:val="18"/>
          <w:szCs w:val="18"/>
        </w:rPr>
        <w:t>Tijd</w:t>
      </w:r>
      <w:r>
        <w:tab/>
      </w:r>
      <w:r>
        <w:tab/>
      </w:r>
      <w:r w:rsidRPr="1B755B30">
        <w:rPr>
          <w:rFonts w:ascii="Arial" w:hAnsi="Arial"/>
          <w:b/>
          <w:bCs/>
          <w:sz w:val="18"/>
          <w:szCs w:val="18"/>
        </w:rPr>
        <w:t xml:space="preserve">: </w:t>
      </w:r>
      <w:r w:rsidR="339FD256" w:rsidRPr="1B755B30">
        <w:rPr>
          <w:rFonts w:ascii="Arial" w:hAnsi="Arial"/>
          <w:sz w:val="18"/>
          <w:szCs w:val="18"/>
        </w:rPr>
        <w:t>17.30-19</w:t>
      </w:r>
      <w:r w:rsidR="007A459B">
        <w:rPr>
          <w:rFonts w:ascii="Arial" w:hAnsi="Arial"/>
          <w:sz w:val="18"/>
          <w:szCs w:val="18"/>
        </w:rPr>
        <w:t>.00</w:t>
      </w:r>
      <w:r w:rsidR="339FD256" w:rsidRPr="1B755B30">
        <w:rPr>
          <w:rFonts w:ascii="Arial" w:hAnsi="Arial"/>
          <w:sz w:val="18"/>
          <w:szCs w:val="18"/>
        </w:rPr>
        <w:t xml:space="preserve"> uur</w:t>
      </w:r>
    </w:p>
    <w:p w14:paraId="69124743" w14:textId="4FAFF568" w:rsidR="00C63F5A" w:rsidRPr="00947F90" w:rsidRDefault="00C63F5A" w:rsidP="00C63F5A">
      <w:pPr>
        <w:rPr>
          <w:rFonts w:ascii="Arial" w:hAnsi="Arial"/>
          <w:b/>
          <w:sz w:val="18"/>
          <w:szCs w:val="20"/>
        </w:rPr>
      </w:pPr>
      <w:r w:rsidRPr="00947F90">
        <w:rPr>
          <w:rFonts w:ascii="Arial" w:hAnsi="Arial"/>
          <w:b/>
          <w:sz w:val="18"/>
          <w:szCs w:val="20"/>
        </w:rPr>
        <w:t>Locatie</w:t>
      </w:r>
      <w:r w:rsidRPr="00947F90">
        <w:rPr>
          <w:rFonts w:ascii="Arial" w:hAnsi="Arial"/>
          <w:b/>
          <w:sz w:val="18"/>
          <w:szCs w:val="20"/>
        </w:rPr>
        <w:tab/>
      </w:r>
      <w:r w:rsidRPr="00947F90">
        <w:rPr>
          <w:rFonts w:ascii="Arial" w:hAnsi="Arial"/>
          <w:b/>
          <w:sz w:val="18"/>
          <w:szCs w:val="20"/>
        </w:rPr>
        <w:tab/>
        <w:t xml:space="preserve">: </w:t>
      </w:r>
      <w:r w:rsidR="00FC5423">
        <w:rPr>
          <w:rFonts w:ascii="Arial" w:hAnsi="Arial"/>
          <w:sz w:val="18"/>
          <w:szCs w:val="20"/>
        </w:rPr>
        <w:t>Doelenplein 26</w:t>
      </w:r>
      <w:r w:rsidR="005A5260">
        <w:rPr>
          <w:rFonts w:ascii="Arial" w:hAnsi="Arial"/>
          <w:sz w:val="18"/>
          <w:szCs w:val="20"/>
        </w:rPr>
        <w:t>,</w:t>
      </w:r>
      <w:r w:rsidR="00FC5423">
        <w:rPr>
          <w:rFonts w:ascii="Arial" w:hAnsi="Arial"/>
          <w:sz w:val="18"/>
          <w:szCs w:val="20"/>
        </w:rPr>
        <w:t xml:space="preserve"> Schoonhoven</w:t>
      </w:r>
    </w:p>
    <w:p w14:paraId="4FEF205E" w14:textId="588C7DEF" w:rsidR="005A32BB" w:rsidRDefault="00C63F5A" w:rsidP="00830D22">
      <w:pPr>
        <w:ind w:left="1416" w:hanging="1410"/>
        <w:rPr>
          <w:rFonts w:ascii="Arial" w:hAnsi="Arial"/>
          <w:sz w:val="18"/>
          <w:szCs w:val="18"/>
        </w:rPr>
      </w:pPr>
      <w:r w:rsidRPr="040A9FE9">
        <w:rPr>
          <w:rFonts w:ascii="Arial" w:hAnsi="Arial"/>
          <w:b/>
          <w:bCs/>
          <w:sz w:val="18"/>
          <w:szCs w:val="18"/>
        </w:rPr>
        <w:t>Aanwezig</w:t>
      </w:r>
      <w:r>
        <w:tab/>
      </w:r>
      <w:r w:rsidRPr="040A9FE9">
        <w:rPr>
          <w:rFonts w:ascii="Arial" w:hAnsi="Arial"/>
          <w:b/>
          <w:bCs/>
          <w:sz w:val="18"/>
          <w:szCs w:val="18"/>
        </w:rPr>
        <w:t>:</w:t>
      </w:r>
      <w:r w:rsidR="00DA6016" w:rsidRPr="040A9FE9">
        <w:rPr>
          <w:rFonts w:ascii="Arial" w:hAnsi="Arial"/>
          <w:sz w:val="18"/>
          <w:szCs w:val="18"/>
        </w:rPr>
        <w:t xml:space="preserve"> </w:t>
      </w:r>
      <w:r w:rsidR="007C04D7" w:rsidRPr="040A9FE9">
        <w:rPr>
          <w:rFonts w:ascii="Arial" w:hAnsi="Arial"/>
          <w:sz w:val="18"/>
          <w:szCs w:val="18"/>
        </w:rPr>
        <w:t xml:space="preserve">Allard, </w:t>
      </w:r>
      <w:r w:rsidR="00B338B4" w:rsidRPr="040A9FE9">
        <w:rPr>
          <w:rFonts w:ascii="Arial" w:hAnsi="Arial"/>
          <w:sz w:val="18"/>
          <w:szCs w:val="18"/>
        </w:rPr>
        <w:t>Marijne</w:t>
      </w:r>
      <w:r w:rsidR="007B3559" w:rsidRPr="040A9FE9">
        <w:rPr>
          <w:rFonts w:ascii="Arial" w:hAnsi="Arial"/>
          <w:sz w:val="18"/>
          <w:szCs w:val="18"/>
        </w:rPr>
        <w:t xml:space="preserve">, </w:t>
      </w:r>
      <w:r w:rsidR="00885716" w:rsidRPr="040A9FE9">
        <w:rPr>
          <w:rFonts w:ascii="Arial" w:hAnsi="Arial"/>
          <w:sz w:val="18"/>
          <w:szCs w:val="18"/>
        </w:rPr>
        <w:t>Saskia</w:t>
      </w:r>
      <w:r w:rsidR="00B06CDC" w:rsidRPr="040A9FE9">
        <w:rPr>
          <w:rFonts w:ascii="Arial" w:hAnsi="Arial"/>
          <w:sz w:val="18"/>
          <w:szCs w:val="18"/>
        </w:rPr>
        <w:t xml:space="preserve">, </w:t>
      </w:r>
      <w:r w:rsidR="00DA6016" w:rsidRPr="040A9FE9">
        <w:rPr>
          <w:rFonts w:ascii="Arial" w:hAnsi="Arial"/>
          <w:sz w:val="18"/>
          <w:szCs w:val="18"/>
        </w:rPr>
        <w:t>Anita en Remco</w:t>
      </w:r>
      <w:r w:rsidR="749238FD" w:rsidRPr="040A9FE9">
        <w:rPr>
          <w:rFonts w:ascii="Arial" w:hAnsi="Arial"/>
          <w:sz w:val="18"/>
          <w:szCs w:val="18"/>
        </w:rPr>
        <w:t xml:space="preserve"> </w:t>
      </w:r>
      <w:r w:rsidR="7C2DBEC2" w:rsidRPr="040A9FE9">
        <w:rPr>
          <w:rFonts w:ascii="Arial" w:hAnsi="Arial"/>
          <w:sz w:val="18"/>
          <w:szCs w:val="18"/>
        </w:rPr>
        <w:t>(gedeelte directie)</w:t>
      </w:r>
    </w:p>
    <w:p w14:paraId="54FA8495" w14:textId="64EA4C6C" w:rsidR="00C63F5A" w:rsidRPr="00AF3598" w:rsidRDefault="00A15B2E" w:rsidP="00830D22">
      <w:pPr>
        <w:ind w:left="1416" w:hanging="1410"/>
        <w:rPr>
          <w:rFonts w:ascii="Arial" w:hAnsi="Arial"/>
          <w:sz w:val="18"/>
          <w:szCs w:val="20"/>
        </w:rPr>
      </w:pPr>
      <w:r>
        <w:rPr>
          <w:rFonts w:ascii="Arial" w:hAnsi="Arial"/>
          <w:b/>
          <w:sz w:val="18"/>
          <w:szCs w:val="20"/>
        </w:rPr>
        <w:t>Afwezig m.k.</w:t>
      </w:r>
      <w:r>
        <w:rPr>
          <w:rFonts w:ascii="Arial" w:hAnsi="Arial"/>
          <w:b/>
          <w:sz w:val="18"/>
          <w:szCs w:val="20"/>
        </w:rPr>
        <w:tab/>
        <w:t xml:space="preserve">: </w:t>
      </w:r>
    </w:p>
    <w:p w14:paraId="29BD1BFA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776F3956" w14:textId="36AD6833" w:rsidR="00C63F5A" w:rsidRPr="00B0525D" w:rsidRDefault="00A03FA4" w:rsidP="00B0525D">
      <w:pPr>
        <w:rPr>
          <w:rFonts w:ascii="Arial" w:hAnsi="Arial"/>
          <w:sz w:val="18"/>
          <w:szCs w:val="20"/>
        </w:rPr>
      </w:pPr>
      <w:r w:rsidRPr="00B0525D">
        <w:rPr>
          <w:rFonts w:ascii="Arial" w:hAnsi="Arial"/>
          <w:sz w:val="18"/>
          <w:szCs w:val="20"/>
        </w:rPr>
        <w:tab/>
      </w:r>
    </w:p>
    <w:tbl>
      <w:tblPr>
        <w:tblStyle w:val="Tabelraster"/>
        <w:tblW w:w="12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1956"/>
      </w:tblGrid>
      <w:tr w:rsidR="00AF3598" w14:paraId="3A40D89C" w14:textId="77777777" w:rsidTr="00DD24D8">
        <w:tc>
          <w:tcPr>
            <w:tcW w:w="10348" w:type="dxa"/>
          </w:tcPr>
          <w:p w14:paraId="7DE5B04A" w14:textId="4326EA9B" w:rsidR="00830D22" w:rsidRDefault="00AF3598" w:rsidP="00AF359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Opening</w:t>
            </w:r>
            <w:r w:rsidR="005A32BB">
              <w:rPr>
                <w:sz w:val="20"/>
              </w:rPr>
              <w:t xml:space="preserve"> </w:t>
            </w:r>
            <w:r w:rsidR="00DA6016">
              <w:rPr>
                <w:sz w:val="20"/>
              </w:rPr>
              <w:t xml:space="preserve">door onze voorzitter </w:t>
            </w:r>
            <w:r w:rsidR="00D60ABA">
              <w:rPr>
                <w:sz w:val="20"/>
              </w:rPr>
              <w:t>Allard</w:t>
            </w:r>
            <w:r w:rsidR="00E74CD2">
              <w:rPr>
                <w:sz w:val="20"/>
              </w:rPr>
              <w:t>.</w:t>
            </w:r>
          </w:p>
          <w:p w14:paraId="465C5D61" w14:textId="77777777" w:rsidR="005A32BB" w:rsidRDefault="005A32BB" w:rsidP="005A32BB">
            <w:pPr>
              <w:pStyle w:val="Lijstalinea"/>
              <w:rPr>
                <w:sz w:val="20"/>
              </w:rPr>
            </w:pPr>
          </w:p>
          <w:p w14:paraId="5EA999F5" w14:textId="39C95E48" w:rsidR="00F70E2D" w:rsidRDefault="2E3A0D2A" w:rsidP="040A9FE9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40A9FE9">
              <w:rPr>
                <w:sz w:val="20"/>
                <w:szCs w:val="20"/>
              </w:rPr>
              <w:t>I</w:t>
            </w:r>
            <w:r w:rsidR="00830D22" w:rsidRPr="040A9FE9">
              <w:rPr>
                <w:sz w:val="20"/>
                <w:szCs w:val="20"/>
              </w:rPr>
              <w:t xml:space="preserve">ngekomen </w:t>
            </w:r>
            <w:r w:rsidR="005A32BB" w:rsidRPr="040A9FE9">
              <w:rPr>
                <w:sz w:val="20"/>
                <w:szCs w:val="20"/>
              </w:rPr>
              <w:t>items</w:t>
            </w:r>
            <w:r w:rsidR="03D2356B" w:rsidRPr="040A9FE9">
              <w:rPr>
                <w:sz w:val="20"/>
                <w:szCs w:val="20"/>
              </w:rPr>
              <w:t>.</w:t>
            </w:r>
          </w:p>
          <w:p w14:paraId="1CE8CC41" w14:textId="61DBE044" w:rsidR="00C4729F" w:rsidRPr="00C4729F" w:rsidRDefault="000608BD" w:rsidP="00C4729F">
            <w:pPr>
              <w:pStyle w:val="Lijstalinea"/>
              <w:rPr>
                <w:sz w:val="20"/>
              </w:rPr>
            </w:pPr>
            <w:r w:rsidRPr="00DA6A99">
              <w:rPr>
                <w:i/>
                <w:iCs/>
                <w:sz w:val="20"/>
              </w:rPr>
              <w:t>Notulen van de vorige vergadering:</w:t>
            </w:r>
            <w:r>
              <w:rPr>
                <w:sz w:val="20"/>
              </w:rPr>
              <w:t xml:space="preserve"> </w:t>
            </w:r>
            <w:r w:rsidR="00916A5F">
              <w:rPr>
                <w:sz w:val="20"/>
              </w:rPr>
              <w:br/>
              <w:t xml:space="preserve">- </w:t>
            </w:r>
            <w:r>
              <w:rPr>
                <w:sz w:val="20"/>
              </w:rPr>
              <w:t>mobiele telefoons</w:t>
            </w:r>
            <w:r w:rsidR="00A75010">
              <w:rPr>
                <w:sz w:val="20"/>
              </w:rPr>
              <w:t>. Het punt is naar voren gehaald op de website</w:t>
            </w:r>
            <w:r w:rsidR="00916A5F">
              <w:rPr>
                <w:sz w:val="20"/>
              </w:rPr>
              <w:t xml:space="preserve"> (prominenter aanwezig en duidelijker zichtbaar)</w:t>
            </w:r>
            <w:r w:rsidR="00A75010">
              <w:rPr>
                <w:sz w:val="20"/>
              </w:rPr>
              <w:t xml:space="preserve">. </w:t>
            </w:r>
            <w:r w:rsidR="00916A5F">
              <w:rPr>
                <w:sz w:val="20"/>
              </w:rPr>
              <w:br/>
              <w:t xml:space="preserve">- verkeerssituatie (paaltje). </w:t>
            </w:r>
            <w:r w:rsidR="0054663A">
              <w:rPr>
                <w:sz w:val="20"/>
              </w:rPr>
              <w:t xml:space="preserve">Lars werkt niet meer bij de gemeente, contactpersoon is nu Eva. </w:t>
            </w:r>
            <w:r w:rsidR="00E67453">
              <w:rPr>
                <w:sz w:val="20"/>
              </w:rPr>
              <w:t>Volgens Remco hangt het af van</w:t>
            </w:r>
            <w:r w:rsidR="00FD55C3">
              <w:rPr>
                <w:sz w:val="20"/>
              </w:rPr>
              <w:t xml:space="preserve"> de gemeente </w:t>
            </w:r>
            <w:r w:rsidR="005B14B0">
              <w:rPr>
                <w:sz w:val="20"/>
              </w:rPr>
              <w:t>samen met de markt (</w:t>
            </w:r>
            <w:r w:rsidR="00FD55C3">
              <w:rPr>
                <w:sz w:val="20"/>
              </w:rPr>
              <w:t>herindeling van de markt</w:t>
            </w:r>
            <w:r w:rsidR="005B14B0">
              <w:rPr>
                <w:sz w:val="20"/>
              </w:rPr>
              <w:t>)</w:t>
            </w:r>
            <w:r w:rsidR="00FD55C3">
              <w:rPr>
                <w:sz w:val="20"/>
              </w:rPr>
              <w:t xml:space="preserve">. Dit is nu nog niet bekend en het paaltje heeft hier ook invloed op. </w:t>
            </w:r>
            <w:r w:rsidR="007E6EAA">
              <w:rPr>
                <w:sz w:val="20"/>
              </w:rPr>
              <w:t xml:space="preserve">Remco </w:t>
            </w:r>
            <w:r w:rsidR="008467EE">
              <w:rPr>
                <w:sz w:val="20"/>
              </w:rPr>
              <w:t xml:space="preserve">en Marijne </w:t>
            </w:r>
            <w:r w:rsidR="007E6EAA">
              <w:rPr>
                <w:sz w:val="20"/>
              </w:rPr>
              <w:t>gaa</w:t>
            </w:r>
            <w:r w:rsidR="008467EE">
              <w:rPr>
                <w:sz w:val="20"/>
              </w:rPr>
              <w:t>n</w:t>
            </w:r>
            <w:r w:rsidR="007E6EAA">
              <w:rPr>
                <w:sz w:val="20"/>
              </w:rPr>
              <w:t xml:space="preserve"> vanuit school</w:t>
            </w:r>
            <w:r w:rsidR="008467EE">
              <w:rPr>
                <w:sz w:val="20"/>
              </w:rPr>
              <w:t>/verkeers</w:t>
            </w:r>
            <w:r w:rsidR="008A2CF0">
              <w:rPr>
                <w:sz w:val="20"/>
              </w:rPr>
              <w:t>groep</w:t>
            </w:r>
            <w:r w:rsidR="007E6EAA">
              <w:rPr>
                <w:sz w:val="20"/>
              </w:rPr>
              <w:t xml:space="preserve"> hierover nogmaals een </w:t>
            </w:r>
            <w:r w:rsidR="005D5001">
              <w:rPr>
                <w:sz w:val="20"/>
              </w:rPr>
              <w:t xml:space="preserve">mail sturen naar de gemeente. </w:t>
            </w:r>
            <w:r w:rsidR="00182F33">
              <w:rPr>
                <w:sz w:val="20"/>
              </w:rPr>
              <w:t>Vraag: einddatum vragen</w:t>
            </w:r>
            <w:r w:rsidR="00FD1F47">
              <w:rPr>
                <w:sz w:val="20"/>
              </w:rPr>
              <w:t xml:space="preserve"> over plaatsing paaltje</w:t>
            </w:r>
          </w:p>
          <w:p w14:paraId="18D709BF" w14:textId="160E3CFE" w:rsidR="00345769" w:rsidRDefault="00345769" w:rsidP="00345769">
            <w:pPr>
              <w:rPr>
                <w:sz w:val="20"/>
              </w:rPr>
            </w:pPr>
          </w:p>
          <w:p w14:paraId="3B469E96" w14:textId="44B26438" w:rsidR="00345769" w:rsidRDefault="003D5A03" w:rsidP="00345769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 w:rsidRPr="040A9FE9">
              <w:rPr>
                <w:sz w:val="20"/>
                <w:szCs w:val="20"/>
              </w:rPr>
              <w:t xml:space="preserve">Punten waar </w:t>
            </w:r>
            <w:r w:rsidR="00CB2B75" w:rsidRPr="040A9FE9">
              <w:rPr>
                <w:sz w:val="20"/>
                <w:szCs w:val="20"/>
              </w:rPr>
              <w:t>Remco</w:t>
            </w:r>
            <w:r w:rsidR="00D211F7" w:rsidRPr="040A9FE9">
              <w:rPr>
                <w:sz w:val="20"/>
                <w:szCs w:val="20"/>
              </w:rPr>
              <w:t xml:space="preserve">, </w:t>
            </w:r>
            <w:r w:rsidRPr="040A9FE9">
              <w:rPr>
                <w:sz w:val="20"/>
                <w:szCs w:val="20"/>
              </w:rPr>
              <w:t>directie</w:t>
            </w:r>
            <w:r w:rsidR="00D211F7" w:rsidRPr="040A9FE9">
              <w:rPr>
                <w:sz w:val="20"/>
                <w:szCs w:val="20"/>
              </w:rPr>
              <w:t>,</w:t>
            </w:r>
            <w:r w:rsidRPr="040A9FE9">
              <w:rPr>
                <w:sz w:val="20"/>
                <w:szCs w:val="20"/>
              </w:rPr>
              <w:t xml:space="preserve"> informeert</w:t>
            </w:r>
            <w:r w:rsidR="00345769" w:rsidRPr="040A9FE9">
              <w:rPr>
                <w:sz w:val="20"/>
                <w:szCs w:val="20"/>
              </w:rPr>
              <w:t>:</w:t>
            </w:r>
          </w:p>
          <w:p w14:paraId="5E6F1E7F" w14:textId="5CCE5615" w:rsidR="007A459B" w:rsidRPr="007A459B" w:rsidRDefault="007A459B" w:rsidP="007A459B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076E5">
              <w:rPr>
                <w:i/>
                <w:iCs/>
                <w:sz w:val="20"/>
                <w:szCs w:val="20"/>
              </w:rPr>
              <w:t>LIB-resultaten schoolbreed - ter informatie</w:t>
            </w:r>
            <w:r w:rsidR="00297062">
              <w:rPr>
                <w:sz w:val="20"/>
                <w:szCs w:val="20"/>
              </w:rPr>
              <w:br/>
            </w:r>
            <w:r w:rsidR="00057B65">
              <w:rPr>
                <w:sz w:val="20"/>
                <w:szCs w:val="20"/>
              </w:rPr>
              <w:t xml:space="preserve">De resultaten van Rekenen en Spelling zijn schoolbreed goed. </w:t>
            </w:r>
            <w:r w:rsidR="002416AA">
              <w:rPr>
                <w:sz w:val="20"/>
                <w:szCs w:val="20"/>
              </w:rPr>
              <w:t xml:space="preserve">Begrijpend lezen laat een wisselend beeld zien. </w:t>
            </w:r>
            <w:r w:rsidR="007E4246">
              <w:rPr>
                <w:sz w:val="20"/>
                <w:szCs w:val="20"/>
              </w:rPr>
              <w:t xml:space="preserve">Aangezien wij geen methode </w:t>
            </w:r>
            <w:r w:rsidR="00EA75F2">
              <w:rPr>
                <w:sz w:val="20"/>
                <w:szCs w:val="20"/>
              </w:rPr>
              <w:t xml:space="preserve">hebben voor tekstbegrip oefenen wij de vraagstelling niet </w:t>
            </w:r>
            <w:r w:rsidR="00CF2CCB">
              <w:rPr>
                <w:sz w:val="20"/>
                <w:szCs w:val="20"/>
              </w:rPr>
              <w:t>van LiB. Tussentijds toetsen wij wel en zien wij wel dat we goede resultaten behalen.</w:t>
            </w:r>
            <w:r w:rsidR="002416AA">
              <w:rPr>
                <w:sz w:val="20"/>
                <w:szCs w:val="20"/>
              </w:rPr>
              <w:br/>
              <w:t>Voor de</w:t>
            </w:r>
            <w:r w:rsidR="00FC1C04">
              <w:rPr>
                <w:sz w:val="20"/>
                <w:szCs w:val="20"/>
              </w:rPr>
              <w:t xml:space="preserve"> vijfde keer op rij scoren we op de eindtoets </w:t>
            </w:r>
            <w:r w:rsidR="00900BEF">
              <w:rPr>
                <w:sz w:val="20"/>
                <w:szCs w:val="20"/>
              </w:rPr>
              <w:t xml:space="preserve">100% 1F </w:t>
            </w:r>
            <w:r w:rsidR="00373697">
              <w:rPr>
                <w:sz w:val="20"/>
                <w:szCs w:val="20"/>
              </w:rPr>
              <w:t xml:space="preserve">op rekenen, </w:t>
            </w:r>
            <w:r w:rsidR="00A3261F">
              <w:rPr>
                <w:sz w:val="20"/>
                <w:szCs w:val="20"/>
              </w:rPr>
              <w:t>begrijpend lezen</w:t>
            </w:r>
            <w:r w:rsidR="00373697">
              <w:rPr>
                <w:sz w:val="20"/>
                <w:szCs w:val="20"/>
              </w:rPr>
              <w:t xml:space="preserve"> en spelling. </w:t>
            </w:r>
            <w:r w:rsidR="00283A88">
              <w:rPr>
                <w:sz w:val="20"/>
                <w:szCs w:val="20"/>
              </w:rPr>
              <w:t xml:space="preserve">Onze eigen doelen voor </w:t>
            </w:r>
            <w:r w:rsidR="00A3261F">
              <w:rPr>
                <w:sz w:val="20"/>
                <w:szCs w:val="20"/>
              </w:rPr>
              <w:t xml:space="preserve">begrijpend lezen hebben we net niet gehaald. De overige wel. Wel liggen onze ambities en scores die we halen </w:t>
            </w:r>
            <w:r w:rsidR="009257CF">
              <w:rPr>
                <w:sz w:val="20"/>
                <w:szCs w:val="20"/>
              </w:rPr>
              <w:t>wel boven het landelijk gemiddelde.</w:t>
            </w:r>
          </w:p>
          <w:p w14:paraId="67F1CC52" w14:textId="77777777" w:rsidR="007A459B" w:rsidRPr="001076E5" w:rsidRDefault="007A459B" w:rsidP="007A459B">
            <w:pPr>
              <w:pStyle w:val="Lijstalinea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001076E5">
              <w:rPr>
                <w:i/>
                <w:iCs/>
                <w:sz w:val="20"/>
                <w:szCs w:val="20"/>
              </w:rPr>
              <w:t>Organisatie school (bouwindeling en groepsindeling) voor komend schooljaar: ter informatie</w:t>
            </w:r>
          </w:p>
          <w:p w14:paraId="2D8135E4" w14:textId="765E0015" w:rsidR="00100C0C" w:rsidRPr="007A459B" w:rsidRDefault="00926BC2" w:rsidP="00100C0C">
            <w:pPr>
              <w:pStyle w:val="Lijstaline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idee is om tot de voorjaarsvakantie volgend jaar groep 3 en 4 weer te splitsen. Daarnaast zal er gekeken worden naar een oplossing </w:t>
            </w:r>
            <w:r w:rsidR="00F414BA">
              <w:rPr>
                <w:sz w:val="20"/>
                <w:szCs w:val="20"/>
              </w:rPr>
              <w:t>voor het bijgebouw omdat, ondanks dat de afstand klein is, er toch afstand ontstaat.</w:t>
            </w:r>
          </w:p>
          <w:p w14:paraId="42384BFE" w14:textId="309FC80D" w:rsidR="007A459B" w:rsidRPr="001076E5" w:rsidRDefault="007A459B" w:rsidP="007A459B">
            <w:pPr>
              <w:pStyle w:val="Lijstalinea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001076E5">
              <w:rPr>
                <w:i/>
                <w:iCs/>
                <w:sz w:val="20"/>
                <w:szCs w:val="20"/>
              </w:rPr>
              <w:t>Concept jaarkalender 2026/2027: instemming MR</w:t>
            </w:r>
          </w:p>
          <w:p w14:paraId="2156D7C8" w14:textId="01E6C25C" w:rsidR="00EC226C" w:rsidRPr="007A459B" w:rsidRDefault="00C31299" w:rsidP="00EC226C">
            <w:pPr>
              <w:pStyle w:val="Lijstaline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Studiedagen en vakanties: </w:t>
            </w:r>
            <w:r w:rsidR="0037428A">
              <w:rPr>
                <w:sz w:val="20"/>
                <w:szCs w:val="20"/>
              </w:rPr>
              <w:t xml:space="preserve">Remco informeert </w:t>
            </w:r>
            <w:r w:rsidR="00DA6A99">
              <w:rPr>
                <w:sz w:val="20"/>
                <w:szCs w:val="20"/>
              </w:rPr>
              <w:t>over de vrije dagen en studiedagen. MR oudergeleding is akkoord.</w:t>
            </w:r>
          </w:p>
          <w:p w14:paraId="04C81FD3" w14:textId="7176D981" w:rsidR="007A459B" w:rsidRDefault="007A459B" w:rsidP="007A459B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7537A">
              <w:rPr>
                <w:i/>
                <w:iCs/>
                <w:sz w:val="20"/>
                <w:szCs w:val="20"/>
              </w:rPr>
              <w:t>Ouderavond mediawijsheid</w:t>
            </w:r>
            <w:r w:rsidRPr="007A459B">
              <w:rPr>
                <w:sz w:val="20"/>
                <w:szCs w:val="20"/>
              </w:rPr>
              <w:t xml:space="preserve">: </w:t>
            </w:r>
            <w:r w:rsidR="002E538C">
              <w:rPr>
                <w:sz w:val="20"/>
                <w:szCs w:val="20"/>
              </w:rPr>
              <w:t xml:space="preserve">woensdag 3 juni </w:t>
            </w:r>
            <w:r w:rsidR="00E7537A">
              <w:rPr>
                <w:sz w:val="20"/>
                <w:szCs w:val="20"/>
              </w:rPr>
              <w:t xml:space="preserve">2026 </w:t>
            </w:r>
            <w:r w:rsidR="002E538C">
              <w:rPr>
                <w:sz w:val="20"/>
                <w:szCs w:val="20"/>
              </w:rPr>
              <w:t xml:space="preserve">samen met 5 scholen, </w:t>
            </w:r>
            <w:r w:rsidR="00715BDD">
              <w:rPr>
                <w:sz w:val="20"/>
                <w:szCs w:val="20"/>
              </w:rPr>
              <w:t>Olaf de Groot</w:t>
            </w:r>
            <w:r w:rsidR="002E538C">
              <w:rPr>
                <w:sz w:val="20"/>
                <w:szCs w:val="20"/>
              </w:rPr>
              <w:t xml:space="preserve"> (</w:t>
            </w:r>
            <w:r w:rsidR="008F3D79">
              <w:rPr>
                <w:sz w:val="20"/>
                <w:szCs w:val="20"/>
              </w:rPr>
              <w:t xml:space="preserve">Mediawijsheid en </w:t>
            </w:r>
            <w:r w:rsidR="002E538C">
              <w:rPr>
                <w:sz w:val="20"/>
                <w:szCs w:val="20"/>
              </w:rPr>
              <w:t>AI), de wethouder</w:t>
            </w:r>
            <w:r w:rsidR="00715BDD">
              <w:rPr>
                <w:sz w:val="20"/>
                <w:szCs w:val="20"/>
              </w:rPr>
              <w:t xml:space="preserve"> en Marjolijn (wijkagent).</w:t>
            </w:r>
          </w:p>
          <w:p w14:paraId="603C6C8F" w14:textId="122C709B" w:rsidR="007A459B" w:rsidRDefault="007A459B" w:rsidP="007A459B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F715B">
              <w:rPr>
                <w:i/>
                <w:iCs/>
                <w:sz w:val="20"/>
                <w:szCs w:val="20"/>
              </w:rPr>
              <w:t>Status nieuwbouw</w:t>
            </w:r>
            <w:r w:rsidR="00875E37" w:rsidRPr="004F715B">
              <w:rPr>
                <w:i/>
                <w:iCs/>
                <w:sz w:val="20"/>
                <w:szCs w:val="20"/>
              </w:rPr>
              <w:t>:</w:t>
            </w:r>
            <w:r w:rsidR="00875E37">
              <w:rPr>
                <w:sz w:val="20"/>
                <w:szCs w:val="20"/>
              </w:rPr>
              <w:t xml:space="preserve"> </w:t>
            </w:r>
            <w:r w:rsidR="002516B6">
              <w:rPr>
                <w:sz w:val="20"/>
                <w:szCs w:val="20"/>
              </w:rPr>
              <w:br/>
            </w:r>
            <w:r w:rsidR="00B65181">
              <w:rPr>
                <w:sz w:val="20"/>
                <w:szCs w:val="20"/>
              </w:rPr>
              <w:t xml:space="preserve">De laatste sessie is 3 weken geleden en er wordt </w:t>
            </w:r>
            <w:r w:rsidR="00C458A8">
              <w:rPr>
                <w:sz w:val="20"/>
                <w:szCs w:val="20"/>
              </w:rPr>
              <w:t xml:space="preserve">nu </w:t>
            </w:r>
            <w:r w:rsidR="00B65181">
              <w:rPr>
                <w:sz w:val="20"/>
                <w:szCs w:val="20"/>
              </w:rPr>
              <w:t xml:space="preserve">gekeken naar het Programma van Eisen. </w:t>
            </w:r>
            <w:r w:rsidR="00C458A8">
              <w:rPr>
                <w:sz w:val="20"/>
                <w:szCs w:val="20"/>
              </w:rPr>
              <w:t>Het gaat vooral om de ruimtes op de begane grond</w:t>
            </w:r>
            <w:r w:rsidR="00393D6A">
              <w:rPr>
                <w:sz w:val="20"/>
                <w:szCs w:val="20"/>
              </w:rPr>
              <w:t xml:space="preserve"> (kleuters, peuters en kinderopvang)</w:t>
            </w:r>
            <w:r w:rsidR="00C458A8">
              <w:rPr>
                <w:sz w:val="20"/>
                <w:szCs w:val="20"/>
              </w:rPr>
              <w:t>.</w:t>
            </w:r>
            <w:r w:rsidR="00393D6A">
              <w:rPr>
                <w:sz w:val="20"/>
                <w:szCs w:val="20"/>
              </w:rPr>
              <w:t xml:space="preserve"> De vraag is of dit alles gaat passen.</w:t>
            </w:r>
            <w:r w:rsidR="00304E29">
              <w:rPr>
                <w:sz w:val="20"/>
                <w:szCs w:val="20"/>
              </w:rPr>
              <w:t xml:space="preserve"> </w:t>
            </w:r>
            <w:r w:rsidR="00DA3FD1">
              <w:rPr>
                <w:sz w:val="20"/>
                <w:szCs w:val="20"/>
              </w:rPr>
              <w:t xml:space="preserve">Na elke sessie zal Remco een korte mail/app </w:t>
            </w:r>
            <w:r w:rsidR="002516B6">
              <w:rPr>
                <w:sz w:val="20"/>
                <w:szCs w:val="20"/>
              </w:rPr>
              <w:t>sturen naar de MR met een korte update van wat er besproken is.</w:t>
            </w:r>
          </w:p>
          <w:p w14:paraId="506F578F" w14:textId="277BF577" w:rsidR="00374748" w:rsidRPr="007A459B" w:rsidRDefault="00374748" w:rsidP="004603C5">
            <w:pPr>
              <w:pStyle w:val="Lijstalinea"/>
              <w:rPr>
                <w:sz w:val="20"/>
                <w:szCs w:val="20"/>
              </w:rPr>
            </w:pPr>
          </w:p>
          <w:p w14:paraId="352484A6" w14:textId="0A3ABD07" w:rsidR="00143238" w:rsidRPr="00B06CDC" w:rsidRDefault="003D5A03" w:rsidP="00253D29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Punten waar MR zonder directie overlegt:</w:t>
            </w:r>
            <w:r w:rsidR="00253D29">
              <w:rPr>
                <w:sz w:val="20"/>
              </w:rPr>
              <w:br/>
            </w:r>
            <w:r w:rsidR="005C02BF">
              <w:rPr>
                <w:sz w:val="20"/>
              </w:rPr>
              <w:t xml:space="preserve">Opvolging </w:t>
            </w:r>
            <w:r w:rsidR="00860222">
              <w:rPr>
                <w:sz w:val="20"/>
              </w:rPr>
              <w:t xml:space="preserve">Anita in de </w:t>
            </w:r>
            <w:r w:rsidR="005C02BF">
              <w:rPr>
                <w:sz w:val="20"/>
              </w:rPr>
              <w:t>MR.</w:t>
            </w:r>
            <w:r w:rsidR="00043DA8">
              <w:rPr>
                <w:sz w:val="20"/>
              </w:rPr>
              <w:t xml:space="preserve"> Team vragen door Saskia en Anita.</w:t>
            </w:r>
            <w:r w:rsidR="006B4C2A">
              <w:rPr>
                <w:sz w:val="20"/>
              </w:rPr>
              <w:t xml:space="preserve"> </w:t>
            </w:r>
            <w:r w:rsidR="009421D5">
              <w:rPr>
                <w:sz w:val="20"/>
              </w:rPr>
              <w:t>Tijdpad verkiezingen aan Laura vragen</w:t>
            </w:r>
            <w:r w:rsidR="00AE3A9A">
              <w:rPr>
                <w:sz w:val="20"/>
              </w:rPr>
              <w:t>.</w:t>
            </w:r>
            <w:r w:rsidR="009421D5">
              <w:rPr>
                <w:sz w:val="20"/>
              </w:rPr>
              <w:br/>
            </w:r>
            <w:r w:rsidR="006B4C2A">
              <w:rPr>
                <w:sz w:val="20"/>
              </w:rPr>
              <w:t>Opvolging Allard</w:t>
            </w:r>
            <w:r w:rsidR="00E73FD1">
              <w:rPr>
                <w:sz w:val="20"/>
              </w:rPr>
              <w:t xml:space="preserve"> na de zomervakantie.</w:t>
            </w:r>
            <w:r w:rsidR="00AC7989">
              <w:rPr>
                <w:sz w:val="20"/>
              </w:rPr>
              <w:t xml:space="preserve"> </w:t>
            </w:r>
            <w:r w:rsidR="007306ED">
              <w:rPr>
                <w:sz w:val="20"/>
              </w:rPr>
              <w:t xml:space="preserve">Verkiezingen moeten in gang gezet worden. </w:t>
            </w:r>
            <w:r w:rsidR="00AC2596">
              <w:rPr>
                <w:sz w:val="20"/>
              </w:rPr>
              <w:t xml:space="preserve">Mocht er iemand uit de verkiezingen komen dan is Allard </w:t>
            </w:r>
            <w:r w:rsidR="00083C1B">
              <w:rPr>
                <w:sz w:val="20"/>
              </w:rPr>
              <w:t xml:space="preserve">bereid om na de vakantie eventueel nog bij te springen. </w:t>
            </w:r>
            <w:r w:rsidR="00671FB5">
              <w:rPr>
                <w:sz w:val="20"/>
              </w:rPr>
              <w:br/>
            </w:r>
          </w:p>
        </w:tc>
        <w:tc>
          <w:tcPr>
            <w:tcW w:w="1956" w:type="dxa"/>
          </w:tcPr>
          <w:p w14:paraId="624F71EA" w14:textId="77777777" w:rsidR="00D8755D" w:rsidRDefault="00D8755D" w:rsidP="00861F31">
            <w:pPr>
              <w:rPr>
                <w:sz w:val="20"/>
              </w:rPr>
            </w:pPr>
          </w:p>
          <w:p w14:paraId="42DDFACD" w14:textId="77777777" w:rsidR="00D8755D" w:rsidRDefault="00D8755D" w:rsidP="00861F31">
            <w:pPr>
              <w:rPr>
                <w:sz w:val="20"/>
              </w:rPr>
            </w:pPr>
          </w:p>
          <w:p w14:paraId="56DC209C" w14:textId="77777777" w:rsidR="00D8755D" w:rsidRDefault="00D8755D" w:rsidP="00861F31">
            <w:pPr>
              <w:rPr>
                <w:sz w:val="20"/>
              </w:rPr>
            </w:pPr>
          </w:p>
          <w:p w14:paraId="6D385252" w14:textId="77777777" w:rsidR="00D8755D" w:rsidRDefault="00D8755D" w:rsidP="00861F31">
            <w:pPr>
              <w:rPr>
                <w:sz w:val="20"/>
              </w:rPr>
            </w:pPr>
          </w:p>
          <w:p w14:paraId="370C33AE" w14:textId="77777777" w:rsidR="00D8755D" w:rsidRDefault="00D8755D" w:rsidP="00861F31">
            <w:pPr>
              <w:rPr>
                <w:sz w:val="20"/>
              </w:rPr>
            </w:pPr>
          </w:p>
          <w:p w14:paraId="060F0EBC" w14:textId="77777777" w:rsidR="00D8755D" w:rsidRDefault="00D8755D" w:rsidP="00861F31">
            <w:pPr>
              <w:rPr>
                <w:sz w:val="20"/>
              </w:rPr>
            </w:pPr>
          </w:p>
          <w:p w14:paraId="55019F15" w14:textId="367468E0" w:rsidR="00D8755D" w:rsidRDefault="00D8755D" w:rsidP="00861F31">
            <w:pPr>
              <w:rPr>
                <w:sz w:val="20"/>
              </w:rPr>
            </w:pPr>
          </w:p>
        </w:tc>
      </w:tr>
      <w:tr w:rsidR="00AF3598" w14:paraId="0ABE199D" w14:textId="77777777" w:rsidTr="00DD24D8">
        <w:tc>
          <w:tcPr>
            <w:tcW w:w="10348" w:type="dxa"/>
          </w:tcPr>
          <w:p w14:paraId="5D55699D" w14:textId="49924D39" w:rsidR="00A15B2E" w:rsidRPr="00AF3598" w:rsidRDefault="007A459B" w:rsidP="00671FB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W</w:t>
            </w:r>
            <w:r w:rsidR="00FE1AD8">
              <w:rPr>
                <w:sz w:val="20"/>
                <w:szCs w:val="20"/>
              </w:rPr>
              <w:t>.</w:t>
            </w:r>
            <w:r w:rsidR="73C5BD33" w:rsidRPr="00730B63">
              <w:rPr>
                <w:sz w:val="20"/>
                <w:szCs w:val="20"/>
              </w:rPr>
              <w:t>v</w:t>
            </w:r>
            <w:r w:rsidR="00FE1AD8">
              <w:rPr>
                <w:sz w:val="20"/>
                <w:szCs w:val="20"/>
              </w:rPr>
              <w:t>.</w:t>
            </w:r>
            <w:r w:rsidR="73C5BD33" w:rsidRPr="00730B63">
              <w:rPr>
                <w:sz w:val="20"/>
                <w:szCs w:val="20"/>
              </w:rPr>
              <w:t>t</w:t>
            </w:r>
            <w:r w:rsidR="00FE1AD8">
              <w:rPr>
                <w:sz w:val="20"/>
                <w:szCs w:val="20"/>
              </w:rPr>
              <w:t>.</w:t>
            </w:r>
            <w:r w:rsidR="73C5BD33" w:rsidRPr="00730B63">
              <w:rPr>
                <w:sz w:val="20"/>
                <w:szCs w:val="20"/>
              </w:rPr>
              <w:t>t</w:t>
            </w:r>
            <w:r w:rsidR="00FE1AD8">
              <w:rPr>
                <w:sz w:val="20"/>
                <w:szCs w:val="20"/>
              </w:rPr>
              <w:t>.</w:t>
            </w:r>
            <w:r w:rsidR="73C5BD33" w:rsidRPr="00730B63">
              <w:rPr>
                <w:sz w:val="20"/>
                <w:szCs w:val="20"/>
              </w:rPr>
              <w:t>k</w:t>
            </w:r>
            <w:r w:rsidR="00FE1AD8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6A0AB9F0" w14:textId="5BE99B22" w:rsidR="008843D2" w:rsidRDefault="008843D2" w:rsidP="00A15B2E">
            <w:pPr>
              <w:rPr>
                <w:sz w:val="20"/>
              </w:rPr>
            </w:pPr>
          </w:p>
          <w:p w14:paraId="30C182A7" w14:textId="798260CF" w:rsidR="00AF3598" w:rsidRDefault="00AF3598" w:rsidP="00A15B2E">
            <w:pPr>
              <w:rPr>
                <w:sz w:val="20"/>
              </w:rPr>
            </w:pPr>
          </w:p>
        </w:tc>
      </w:tr>
      <w:tr w:rsidR="00AF3598" w14:paraId="7B5E8081" w14:textId="77777777" w:rsidTr="00DD24D8">
        <w:tc>
          <w:tcPr>
            <w:tcW w:w="10348" w:type="dxa"/>
          </w:tcPr>
          <w:p w14:paraId="48886A97" w14:textId="77777777" w:rsidR="00AF3598" w:rsidRPr="00FE1AD8" w:rsidRDefault="00AF3598" w:rsidP="00FE1AD8">
            <w:pPr>
              <w:rPr>
                <w:sz w:val="20"/>
              </w:rPr>
            </w:pPr>
          </w:p>
        </w:tc>
        <w:tc>
          <w:tcPr>
            <w:tcW w:w="1956" w:type="dxa"/>
          </w:tcPr>
          <w:p w14:paraId="346E0264" w14:textId="77777777" w:rsidR="00AF3598" w:rsidRDefault="00AF3598" w:rsidP="00B07796">
            <w:pPr>
              <w:rPr>
                <w:sz w:val="20"/>
              </w:rPr>
            </w:pPr>
          </w:p>
        </w:tc>
      </w:tr>
    </w:tbl>
    <w:p w14:paraId="278B6CAC" w14:textId="428940F1" w:rsidR="007D5687" w:rsidRPr="00947F90" w:rsidRDefault="00AF3598" w:rsidP="040A9FE9">
      <w:r>
        <w:rPr>
          <w:sz w:val="20"/>
        </w:rPr>
        <w:t>Datum volgende vergaderingen</w:t>
      </w:r>
      <w:r w:rsidR="007B3559">
        <w:rPr>
          <w:sz w:val="20"/>
        </w:rPr>
        <w:t>:</w:t>
      </w:r>
      <w:r w:rsidR="00FE1AD8">
        <w:rPr>
          <w:sz w:val="20"/>
        </w:rPr>
        <w:t xml:space="preserve"> </w:t>
      </w:r>
      <w:r w:rsidR="00253D29">
        <w:rPr>
          <w:rFonts w:cs="Calibri"/>
          <w:color w:val="000000" w:themeColor="text1"/>
          <w:sz w:val="20"/>
          <w:szCs w:val="20"/>
        </w:rPr>
        <w:br/>
      </w:r>
      <w:r w:rsidR="1D7A9591" w:rsidRPr="040A9FE9">
        <w:rPr>
          <w:rFonts w:cs="Calibri"/>
          <w:color w:val="000000" w:themeColor="text1"/>
          <w:sz w:val="20"/>
          <w:szCs w:val="20"/>
        </w:rPr>
        <w:t>Dinsdag 19-05-2026    17.30-19.00 uur</w:t>
      </w:r>
      <w:r w:rsidR="009421D5">
        <w:rPr>
          <w:rFonts w:cs="Calibri"/>
          <w:color w:val="000000" w:themeColor="text1"/>
          <w:sz w:val="20"/>
          <w:szCs w:val="20"/>
        </w:rPr>
        <w:br/>
      </w:r>
      <w:r w:rsidR="1D7A9591" w:rsidRPr="040A9FE9">
        <w:rPr>
          <w:rFonts w:cs="Calibri"/>
          <w:color w:val="000000" w:themeColor="text1"/>
          <w:sz w:val="20"/>
          <w:szCs w:val="20"/>
        </w:rPr>
        <w:t>Dinsdag 30-06-2026    17.30 uur, etentje?</w:t>
      </w:r>
    </w:p>
    <w:sectPr w:rsidR="007D5687" w:rsidRPr="00947F90" w:rsidSect="00346F08">
      <w:headerReference w:type="default" r:id="rId10"/>
      <w:footerReference w:type="default" r:id="rId11"/>
      <w:pgSz w:w="11906" w:h="16838"/>
      <w:pgMar w:top="426" w:right="720" w:bottom="284" w:left="720" w:header="752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4240" w14:textId="77777777" w:rsidR="007B759D" w:rsidRDefault="007B759D">
      <w:r>
        <w:separator/>
      </w:r>
    </w:p>
  </w:endnote>
  <w:endnote w:type="continuationSeparator" w:id="0">
    <w:p w14:paraId="19E653A8" w14:textId="77777777" w:rsidR="007B759D" w:rsidRDefault="007B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1D9" w14:textId="77777777" w:rsidR="00A97971" w:rsidRPr="0096108F" w:rsidRDefault="00A97971" w:rsidP="00024225">
    <w:pPr>
      <w:pStyle w:val="Default"/>
      <w:ind w:firstLine="708"/>
      <w:rPr>
        <w:color w:val="548DD4"/>
      </w:rPr>
    </w:pPr>
    <w:r w:rsidRPr="00E4091B">
      <w:rPr>
        <w:rFonts w:ascii="Lucida Handwriting" w:hAnsi="Lucida Handwriting" w:cs="Calibri"/>
        <w:color w:val="B00000"/>
        <w:sz w:val="28"/>
        <w:szCs w:val="28"/>
      </w:rPr>
      <w:t>Leren waarderen</w:t>
    </w:r>
    <w:r>
      <w:rPr>
        <w:rFonts w:ascii="Lucida Handwriting" w:hAnsi="Lucida Handwriting" w:cs="Calibri"/>
        <w:color w:val="B00000"/>
        <w:sz w:val="39"/>
        <w:szCs w:val="39"/>
      </w:rPr>
      <w:t xml:space="preserve">   </w:t>
    </w:r>
    <w:r>
      <w:rPr>
        <w:rFonts w:ascii="Lucida Handwriting" w:hAnsi="Lucida Handwriting" w:cs="Calibri"/>
        <w:color w:val="B00000"/>
        <w:sz w:val="39"/>
        <w:szCs w:val="39"/>
      </w:rPr>
      <w:tab/>
    </w:r>
    <w:r>
      <w:rPr>
        <w:rFonts w:ascii="Lucida Handwriting" w:hAnsi="Lucida Handwriting" w:cs="Calibri"/>
        <w:color w:val="B00000"/>
        <w:sz w:val="39"/>
        <w:szCs w:val="39"/>
      </w:rPr>
      <w:tab/>
    </w:r>
    <w:r w:rsidRPr="00E4091B">
      <w:rPr>
        <w:rFonts w:ascii="Lucida Handwriting" w:hAnsi="Lucida Handwriting" w:cs="Calibri"/>
        <w:color w:val="244061"/>
        <w:sz w:val="39"/>
        <w:szCs w:val="39"/>
      </w:rPr>
      <w:t xml:space="preserve"> </w:t>
    </w:r>
    <w:r>
      <w:rPr>
        <w:rFonts w:ascii="Lucida Handwriting" w:hAnsi="Lucida Handwriting" w:cs="Calibri"/>
        <w:color w:val="244061"/>
        <w:sz w:val="39"/>
        <w:szCs w:val="39"/>
      </w:rPr>
      <w:tab/>
    </w:r>
    <w:r>
      <w:rPr>
        <w:rFonts w:ascii="Lucida Handwriting" w:hAnsi="Lucida Handwriting" w:cs="Calibri"/>
        <w:color w:val="244061"/>
        <w:sz w:val="39"/>
        <w:szCs w:val="39"/>
      </w:rPr>
      <w:tab/>
    </w:r>
    <w:r w:rsidRPr="0096108F">
      <w:rPr>
        <w:rFonts w:ascii="Lucida Handwriting" w:hAnsi="Lucida Handwriting" w:cs="Calibri"/>
        <w:b/>
        <w:color w:val="244061"/>
        <w:sz w:val="39"/>
        <w:szCs w:val="39"/>
      </w:rPr>
      <w:tab/>
    </w:r>
    <w:r w:rsidRPr="0096108F">
      <w:rPr>
        <w:rFonts w:ascii="Calibri" w:hAnsi="Calibri" w:cs="Calibri"/>
        <w:b/>
        <w:color w:val="548DD4"/>
        <w:sz w:val="22"/>
        <w:szCs w:val="22"/>
      </w:rPr>
      <w:t>www.dekrullevaar.eu</w:t>
    </w:r>
  </w:p>
  <w:p w14:paraId="1B1AC260" w14:textId="77777777" w:rsidR="00A97971" w:rsidRDefault="00A97971">
    <w:pPr>
      <w:pStyle w:val="Voettekst"/>
    </w:pPr>
  </w:p>
  <w:p w14:paraId="6C9FB01E" w14:textId="77777777" w:rsidR="00A97971" w:rsidRDefault="00A979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7E33" w14:textId="77777777" w:rsidR="007B759D" w:rsidRDefault="007B759D">
      <w:r>
        <w:separator/>
      </w:r>
    </w:p>
  </w:footnote>
  <w:footnote w:type="continuationSeparator" w:id="0">
    <w:p w14:paraId="1DA01B4E" w14:textId="77777777" w:rsidR="007B759D" w:rsidRDefault="007B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9FC5" w14:textId="28BA944C" w:rsidR="00A97971" w:rsidRDefault="45408F17" w:rsidP="45408F17">
    <w:pPr>
      <w:pStyle w:val="Pa0"/>
      <w:jc w:val="right"/>
    </w:pPr>
    <w:r>
      <w:rPr>
        <w:noProof/>
      </w:rPr>
      <w:drawing>
        <wp:inline distT="0" distB="0" distL="0" distR="0" wp14:anchorId="47498B7E" wp14:editId="68B90742">
          <wp:extent cx="2523963" cy="816935"/>
          <wp:effectExtent l="0" t="0" r="0" b="0"/>
          <wp:docPr id="10012601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11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963" cy="81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A97971">
      <w:tab/>
    </w:r>
    <w:r w:rsidR="00A97971">
      <w:tab/>
    </w:r>
    <w:r w:rsidR="00A97971">
      <w:tab/>
    </w:r>
    <w:r w:rsidR="00A97971">
      <w:tab/>
    </w:r>
  </w:p>
  <w:p w14:paraId="7FA92A49" w14:textId="70142895" w:rsidR="00A97971" w:rsidRDefault="00A97971" w:rsidP="00E17B54">
    <w:pPr>
      <w:pStyle w:val="Pa0"/>
    </w:pPr>
  </w:p>
  <w:p w14:paraId="0065A97D" w14:textId="77777777" w:rsidR="007874A9" w:rsidRPr="007874A9" w:rsidRDefault="007874A9" w:rsidP="007874A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CE6"/>
    <w:multiLevelType w:val="hybridMultilevel"/>
    <w:tmpl w:val="715C4A0E"/>
    <w:lvl w:ilvl="0" w:tplc="81787E8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1D06"/>
    <w:multiLevelType w:val="hybridMultilevel"/>
    <w:tmpl w:val="33D4DDBC"/>
    <w:lvl w:ilvl="0" w:tplc="6876ECC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17982"/>
    <w:multiLevelType w:val="hybridMultilevel"/>
    <w:tmpl w:val="79F4F98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66AC4"/>
    <w:multiLevelType w:val="hybridMultilevel"/>
    <w:tmpl w:val="8820990A"/>
    <w:lvl w:ilvl="0" w:tplc="8ECEE6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E3A69"/>
    <w:multiLevelType w:val="hybridMultilevel"/>
    <w:tmpl w:val="F4AC1A2E"/>
    <w:lvl w:ilvl="0" w:tplc="6876ECC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94752E"/>
    <w:multiLevelType w:val="hybridMultilevel"/>
    <w:tmpl w:val="5E7662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91DAB"/>
    <w:multiLevelType w:val="hybridMultilevel"/>
    <w:tmpl w:val="DC487A20"/>
    <w:lvl w:ilvl="0" w:tplc="6876ECC6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1D498E"/>
    <w:multiLevelType w:val="hybridMultilevel"/>
    <w:tmpl w:val="4014BBA6"/>
    <w:lvl w:ilvl="0" w:tplc="7B8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7B277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6E5A09"/>
    <w:multiLevelType w:val="multilevel"/>
    <w:tmpl w:val="BD3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65787"/>
    <w:multiLevelType w:val="hybridMultilevel"/>
    <w:tmpl w:val="BB02E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62099">
    <w:abstractNumId w:val="7"/>
  </w:num>
  <w:num w:numId="2" w16cid:durableId="497236975">
    <w:abstractNumId w:val="4"/>
  </w:num>
  <w:num w:numId="3" w16cid:durableId="1244604692">
    <w:abstractNumId w:val="0"/>
  </w:num>
  <w:num w:numId="4" w16cid:durableId="843401834">
    <w:abstractNumId w:val="1"/>
  </w:num>
  <w:num w:numId="5" w16cid:durableId="88356999">
    <w:abstractNumId w:val="3"/>
  </w:num>
  <w:num w:numId="6" w16cid:durableId="1065181285">
    <w:abstractNumId w:val="6"/>
  </w:num>
  <w:num w:numId="7" w16cid:durableId="267129070">
    <w:abstractNumId w:val="10"/>
  </w:num>
  <w:num w:numId="8" w16cid:durableId="438767848">
    <w:abstractNumId w:val="5"/>
  </w:num>
  <w:num w:numId="9" w16cid:durableId="2055275848">
    <w:abstractNumId w:val="2"/>
  </w:num>
  <w:num w:numId="10" w16cid:durableId="454254716">
    <w:abstractNumId w:val="8"/>
  </w:num>
  <w:num w:numId="11" w16cid:durableId="409885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47"/>
    <w:rsid w:val="00022126"/>
    <w:rsid w:val="00024225"/>
    <w:rsid w:val="00043DA8"/>
    <w:rsid w:val="00057B65"/>
    <w:rsid w:val="000608BD"/>
    <w:rsid w:val="00083C1B"/>
    <w:rsid w:val="00086EF8"/>
    <w:rsid w:val="000A1F66"/>
    <w:rsid w:val="000B12EC"/>
    <w:rsid w:val="000E5275"/>
    <w:rsid w:val="000F5857"/>
    <w:rsid w:val="00100C0C"/>
    <w:rsid w:val="00104152"/>
    <w:rsid w:val="001059FF"/>
    <w:rsid w:val="001076E5"/>
    <w:rsid w:val="00131821"/>
    <w:rsid w:val="00143238"/>
    <w:rsid w:val="00167ADD"/>
    <w:rsid w:val="00182F33"/>
    <w:rsid w:val="00185887"/>
    <w:rsid w:val="001C0C5A"/>
    <w:rsid w:val="001D1FE4"/>
    <w:rsid w:val="001E0147"/>
    <w:rsid w:val="00220EBB"/>
    <w:rsid w:val="002416AA"/>
    <w:rsid w:val="0024292A"/>
    <w:rsid w:val="00244A14"/>
    <w:rsid w:val="002516B6"/>
    <w:rsid w:val="00253D29"/>
    <w:rsid w:val="002707AD"/>
    <w:rsid w:val="00273E32"/>
    <w:rsid w:val="00280645"/>
    <w:rsid w:val="00283A88"/>
    <w:rsid w:val="00297062"/>
    <w:rsid w:val="002B12D1"/>
    <w:rsid w:val="002E538C"/>
    <w:rsid w:val="002F584A"/>
    <w:rsid w:val="002F77CC"/>
    <w:rsid w:val="00304E29"/>
    <w:rsid w:val="003065F6"/>
    <w:rsid w:val="0033429E"/>
    <w:rsid w:val="00342DDC"/>
    <w:rsid w:val="00345769"/>
    <w:rsid w:val="00346F08"/>
    <w:rsid w:val="00350971"/>
    <w:rsid w:val="003608AA"/>
    <w:rsid w:val="00360D94"/>
    <w:rsid w:val="003673C0"/>
    <w:rsid w:val="00370BF8"/>
    <w:rsid w:val="00373697"/>
    <w:rsid w:val="0037428A"/>
    <w:rsid w:val="00374748"/>
    <w:rsid w:val="0038422C"/>
    <w:rsid w:val="00393D6A"/>
    <w:rsid w:val="003A2C30"/>
    <w:rsid w:val="003C05B5"/>
    <w:rsid w:val="003D5A03"/>
    <w:rsid w:val="003F3D36"/>
    <w:rsid w:val="00452848"/>
    <w:rsid w:val="004603C5"/>
    <w:rsid w:val="00476347"/>
    <w:rsid w:val="004F5F61"/>
    <w:rsid w:val="004F715B"/>
    <w:rsid w:val="00515C4E"/>
    <w:rsid w:val="0054663A"/>
    <w:rsid w:val="005769E3"/>
    <w:rsid w:val="005A32BB"/>
    <w:rsid w:val="005A5260"/>
    <w:rsid w:val="005B14B0"/>
    <w:rsid w:val="005C02BF"/>
    <w:rsid w:val="005D5001"/>
    <w:rsid w:val="005D7DF1"/>
    <w:rsid w:val="005E11E9"/>
    <w:rsid w:val="005F4FBE"/>
    <w:rsid w:val="0060428C"/>
    <w:rsid w:val="00623EDC"/>
    <w:rsid w:val="0065037A"/>
    <w:rsid w:val="00650D66"/>
    <w:rsid w:val="00652192"/>
    <w:rsid w:val="00660E3A"/>
    <w:rsid w:val="00661812"/>
    <w:rsid w:val="00661CFC"/>
    <w:rsid w:val="00671FB5"/>
    <w:rsid w:val="0067387C"/>
    <w:rsid w:val="00681DDE"/>
    <w:rsid w:val="006A0DC2"/>
    <w:rsid w:val="006A6E7A"/>
    <w:rsid w:val="006B4C2A"/>
    <w:rsid w:val="006D44C0"/>
    <w:rsid w:val="00700657"/>
    <w:rsid w:val="00715BDD"/>
    <w:rsid w:val="007306ED"/>
    <w:rsid w:val="00730B63"/>
    <w:rsid w:val="00735D57"/>
    <w:rsid w:val="00763B2C"/>
    <w:rsid w:val="00764207"/>
    <w:rsid w:val="00765A83"/>
    <w:rsid w:val="007874A9"/>
    <w:rsid w:val="007A459B"/>
    <w:rsid w:val="007B3559"/>
    <w:rsid w:val="007B759D"/>
    <w:rsid w:val="007C04D7"/>
    <w:rsid w:val="007D5687"/>
    <w:rsid w:val="007E4246"/>
    <w:rsid w:val="007E6B0E"/>
    <w:rsid w:val="007E6EAA"/>
    <w:rsid w:val="007F3739"/>
    <w:rsid w:val="00830D22"/>
    <w:rsid w:val="00834BC0"/>
    <w:rsid w:val="008467EE"/>
    <w:rsid w:val="00860222"/>
    <w:rsid w:val="00861F31"/>
    <w:rsid w:val="00864EAA"/>
    <w:rsid w:val="00875E37"/>
    <w:rsid w:val="008843D2"/>
    <w:rsid w:val="00885716"/>
    <w:rsid w:val="00892491"/>
    <w:rsid w:val="008A2CF0"/>
    <w:rsid w:val="008B4C72"/>
    <w:rsid w:val="008C06CB"/>
    <w:rsid w:val="008E60CC"/>
    <w:rsid w:val="008E79CD"/>
    <w:rsid w:val="008F3D79"/>
    <w:rsid w:val="008F63F0"/>
    <w:rsid w:val="00900BEF"/>
    <w:rsid w:val="00903E9B"/>
    <w:rsid w:val="00916A5F"/>
    <w:rsid w:val="009257CF"/>
    <w:rsid w:val="00926BC2"/>
    <w:rsid w:val="00931B54"/>
    <w:rsid w:val="00935FDE"/>
    <w:rsid w:val="009421D5"/>
    <w:rsid w:val="00947F90"/>
    <w:rsid w:val="00964E8B"/>
    <w:rsid w:val="00981055"/>
    <w:rsid w:val="009C7B1D"/>
    <w:rsid w:val="009D42B5"/>
    <w:rsid w:val="009F6CCD"/>
    <w:rsid w:val="00A03FA4"/>
    <w:rsid w:val="00A15B2E"/>
    <w:rsid w:val="00A23FD3"/>
    <w:rsid w:val="00A3261F"/>
    <w:rsid w:val="00A66A91"/>
    <w:rsid w:val="00A713C7"/>
    <w:rsid w:val="00A75010"/>
    <w:rsid w:val="00A9169F"/>
    <w:rsid w:val="00A959F1"/>
    <w:rsid w:val="00A97971"/>
    <w:rsid w:val="00A97F71"/>
    <w:rsid w:val="00AA06F7"/>
    <w:rsid w:val="00AA5A28"/>
    <w:rsid w:val="00AA7B9D"/>
    <w:rsid w:val="00AB5E15"/>
    <w:rsid w:val="00AC0850"/>
    <w:rsid w:val="00AC2596"/>
    <w:rsid w:val="00AC7989"/>
    <w:rsid w:val="00AD32DC"/>
    <w:rsid w:val="00AE3A9A"/>
    <w:rsid w:val="00AF20BE"/>
    <w:rsid w:val="00AF3598"/>
    <w:rsid w:val="00B0525D"/>
    <w:rsid w:val="00B06CDC"/>
    <w:rsid w:val="00B07796"/>
    <w:rsid w:val="00B13C79"/>
    <w:rsid w:val="00B338B4"/>
    <w:rsid w:val="00B65181"/>
    <w:rsid w:val="00B85B00"/>
    <w:rsid w:val="00BA0456"/>
    <w:rsid w:val="00BA5BB1"/>
    <w:rsid w:val="00BB2A4E"/>
    <w:rsid w:val="00BC0D7C"/>
    <w:rsid w:val="00BD5777"/>
    <w:rsid w:val="00BF305A"/>
    <w:rsid w:val="00C11787"/>
    <w:rsid w:val="00C31299"/>
    <w:rsid w:val="00C37665"/>
    <w:rsid w:val="00C458A8"/>
    <w:rsid w:val="00C4729F"/>
    <w:rsid w:val="00C51955"/>
    <w:rsid w:val="00C554A3"/>
    <w:rsid w:val="00C55F01"/>
    <w:rsid w:val="00C62E24"/>
    <w:rsid w:val="00C63F5A"/>
    <w:rsid w:val="00C72D09"/>
    <w:rsid w:val="00C91C20"/>
    <w:rsid w:val="00C94A44"/>
    <w:rsid w:val="00C94C0B"/>
    <w:rsid w:val="00C9619F"/>
    <w:rsid w:val="00CB2B75"/>
    <w:rsid w:val="00CF2CCB"/>
    <w:rsid w:val="00CF7067"/>
    <w:rsid w:val="00D07FE6"/>
    <w:rsid w:val="00D10E9D"/>
    <w:rsid w:val="00D211F7"/>
    <w:rsid w:val="00D60ABA"/>
    <w:rsid w:val="00D67F2B"/>
    <w:rsid w:val="00D8755D"/>
    <w:rsid w:val="00D96780"/>
    <w:rsid w:val="00DA3FD1"/>
    <w:rsid w:val="00DA6016"/>
    <w:rsid w:val="00DA6A99"/>
    <w:rsid w:val="00DB73A4"/>
    <w:rsid w:val="00DD24D8"/>
    <w:rsid w:val="00DF1A4B"/>
    <w:rsid w:val="00E17B54"/>
    <w:rsid w:val="00E20BD6"/>
    <w:rsid w:val="00E3313E"/>
    <w:rsid w:val="00E422BE"/>
    <w:rsid w:val="00E64432"/>
    <w:rsid w:val="00E67453"/>
    <w:rsid w:val="00E73FD1"/>
    <w:rsid w:val="00E74CD2"/>
    <w:rsid w:val="00E7537A"/>
    <w:rsid w:val="00EA6D67"/>
    <w:rsid w:val="00EA75F2"/>
    <w:rsid w:val="00EC226C"/>
    <w:rsid w:val="00EC25DF"/>
    <w:rsid w:val="00EC61F6"/>
    <w:rsid w:val="00EC64C3"/>
    <w:rsid w:val="00ED3C77"/>
    <w:rsid w:val="00EF3B55"/>
    <w:rsid w:val="00EF5D5B"/>
    <w:rsid w:val="00F0034F"/>
    <w:rsid w:val="00F02AFD"/>
    <w:rsid w:val="00F03F47"/>
    <w:rsid w:val="00F12098"/>
    <w:rsid w:val="00F12C1F"/>
    <w:rsid w:val="00F21C9E"/>
    <w:rsid w:val="00F414BA"/>
    <w:rsid w:val="00F50FD7"/>
    <w:rsid w:val="00F522F8"/>
    <w:rsid w:val="00F55117"/>
    <w:rsid w:val="00F63AA4"/>
    <w:rsid w:val="00F70E2D"/>
    <w:rsid w:val="00F70F6B"/>
    <w:rsid w:val="00F73395"/>
    <w:rsid w:val="00F75C84"/>
    <w:rsid w:val="00F92C17"/>
    <w:rsid w:val="00FC1C04"/>
    <w:rsid w:val="00FC39FA"/>
    <w:rsid w:val="00FC5423"/>
    <w:rsid w:val="00FD1D3B"/>
    <w:rsid w:val="00FD1F47"/>
    <w:rsid w:val="00FD55C3"/>
    <w:rsid w:val="00FE1074"/>
    <w:rsid w:val="00FE1AD8"/>
    <w:rsid w:val="00FE7686"/>
    <w:rsid w:val="00FE7F62"/>
    <w:rsid w:val="00FF2918"/>
    <w:rsid w:val="03D2356B"/>
    <w:rsid w:val="040A9FE9"/>
    <w:rsid w:val="07727B80"/>
    <w:rsid w:val="09A9A35A"/>
    <w:rsid w:val="0BE154D8"/>
    <w:rsid w:val="0FF6E700"/>
    <w:rsid w:val="1355310C"/>
    <w:rsid w:val="1B755B30"/>
    <w:rsid w:val="1D783C2F"/>
    <w:rsid w:val="1D7A9591"/>
    <w:rsid w:val="2939B585"/>
    <w:rsid w:val="2BBD9FF8"/>
    <w:rsid w:val="2E3A0D2A"/>
    <w:rsid w:val="3197EE7E"/>
    <w:rsid w:val="339FD256"/>
    <w:rsid w:val="3A03E85E"/>
    <w:rsid w:val="3AB79A2A"/>
    <w:rsid w:val="45408F17"/>
    <w:rsid w:val="47196F16"/>
    <w:rsid w:val="48FB9C73"/>
    <w:rsid w:val="4B20F331"/>
    <w:rsid w:val="4FB6777B"/>
    <w:rsid w:val="5215D33C"/>
    <w:rsid w:val="5300D238"/>
    <w:rsid w:val="584482A5"/>
    <w:rsid w:val="61AECC8C"/>
    <w:rsid w:val="62320745"/>
    <w:rsid w:val="695EE052"/>
    <w:rsid w:val="6A434F53"/>
    <w:rsid w:val="72502C71"/>
    <w:rsid w:val="73C5BD33"/>
    <w:rsid w:val="749238FD"/>
    <w:rsid w:val="7C2DBEC2"/>
    <w:rsid w:val="7C318713"/>
    <w:rsid w:val="7F39B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33144"/>
  <w15:docId w15:val="{445CFB76-3877-4B9D-B2AD-EB27811D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F5A"/>
    <w:pPr>
      <w:spacing w:after="0" w:line="240" w:lineRule="auto"/>
    </w:pPr>
    <w:rPr>
      <w:rFonts w:ascii="Calibri" w:eastAsia="Calibri" w:hAnsi="Calibri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C63F5A"/>
    <w:pPr>
      <w:autoSpaceDE w:val="0"/>
      <w:autoSpaceDN w:val="0"/>
      <w:adjustRightInd w:val="0"/>
      <w:spacing w:after="0" w:line="240" w:lineRule="auto"/>
    </w:pPr>
    <w:rPr>
      <w:rFonts w:ascii="The Sans" w:eastAsia="Calibri" w:hAnsi="The Sans" w:cs="The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63F5A"/>
    <w:pPr>
      <w:spacing w:line="241" w:lineRule="atLeast"/>
    </w:pPr>
    <w:rPr>
      <w:rFonts w:cs="Times New Roman"/>
      <w:color w:val="auto"/>
    </w:rPr>
  </w:style>
  <w:style w:type="paragraph" w:styleId="Koptekst">
    <w:name w:val="header"/>
    <w:basedOn w:val="Standaard"/>
    <w:link w:val="Kop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3F5A"/>
    <w:rPr>
      <w:rFonts w:ascii="Calibri" w:eastAsia="Calibri" w:hAnsi="Calibri" w:cs="Arial"/>
      <w:szCs w:val="24"/>
    </w:rPr>
  </w:style>
  <w:style w:type="paragraph" w:styleId="Voettekst">
    <w:name w:val="footer"/>
    <w:basedOn w:val="Standaard"/>
    <w:link w:val="Voet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3F5A"/>
    <w:rPr>
      <w:rFonts w:ascii="Calibri" w:eastAsia="Calibri" w:hAnsi="Calibri" w:cs="Arial"/>
      <w:szCs w:val="24"/>
    </w:rPr>
  </w:style>
  <w:style w:type="paragraph" w:styleId="Lijstalinea">
    <w:name w:val="List Paragraph"/>
    <w:basedOn w:val="Standaard"/>
    <w:uiPriority w:val="34"/>
    <w:qFormat/>
    <w:rsid w:val="00C63F5A"/>
    <w:pPr>
      <w:ind w:left="720"/>
      <w:contextualSpacing/>
    </w:pPr>
  </w:style>
  <w:style w:type="paragraph" w:styleId="Geenafstand">
    <w:name w:val="No Spacing"/>
    <w:uiPriority w:val="1"/>
    <w:qFormat/>
    <w:rsid w:val="00C63F5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280645"/>
    <w:rPr>
      <w:color w:val="0000FF"/>
      <w:u w:val="single"/>
    </w:rPr>
  </w:style>
  <w:style w:type="table" w:styleId="Tabelraster">
    <w:name w:val="Table Grid"/>
    <w:basedOn w:val="Standaardtabel"/>
    <w:uiPriority w:val="59"/>
    <w:rsid w:val="00AF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KrullevaarIB\OneDrive%20-%20De%20Groeiling\mr\2019-07-04%20agenda%20MR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775A801661459E0D4B3EA8C6639A" ma:contentTypeVersion="14" ma:contentTypeDescription="Een nieuw document maken." ma:contentTypeScope="" ma:versionID="5d6456b0f31356adb9f9e3768d4b8d53">
  <xsd:schema xmlns:xsd="http://www.w3.org/2001/XMLSchema" xmlns:xs="http://www.w3.org/2001/XMLSchema" xmlns:p="http://schemas.microsoft.com/office/2006/metadata/properties" xmlns:ns2="6812a699-e43f-432a-ab18-fcd2352c4211" xmlns:ns3="cdc3209b-9272-4597-a1d5-177a9a16eefe" targetNamespace="http://schemas.microsoft.com/office/2006/metadata/properties" ma:root="true" ma:fieldsID="0f502622966aa88cba1f64144fe69862" ns2:_="" ns3:_="">
    <xsd:import namespace="6812a699-e43f-432a-ab18-fcd2352c4211"/>
    <xsd:import namespace="cdc3209b-9272-4597-a1d5-177a9a16ee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699-e43f-432a-ab18-fcd2352c4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a7d3638-6a66-4735-992f-ecf525a14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209b-9272-4597-a1d5-177a9a16e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2a699-e43f-432a-ab18-fcd2352c42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40246-3BA0-4CA0-8B3B-E208E2C7D4B6}"/>
</file>

<file path=customXml/itemProps2.xml><?xml version="1.0" encoding="utf-8"?>
<ds:datastoreItem xmlns:ds="http://schemas.openxmlformats.org/officeDocument/2006/customXml" ds:itemID="{AEEF7D67-E267-4453-B3FE-A3D28BD23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938BF-A9B2-46B5-BDCB-5B425B9DDFA0}">
  <ds:schemaRefs>
    <ds:schemaRef ds:uri="http://schemas.microsoft.com/office/2006/metadata/properties"/>
    <ds:schemaRef ds:uri="http://schemas.microsoft.com/office/infopath/2007/PartnerControls"/>
    <ds:schemaRef ds:uri="7a30051a-cf5f-4aa9-b0d3-6d175c59c79c"/>
    <ds:schemaRef ds:uri="c481686e-a8d6-489a-997e-5c4d1b18f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2019-07-04 agenda MR</Template>
  <TotalTime>0</TotalTime>
  <Pages>1</Pages>
  <Words>447</Words>
  <Characters>2464</Characters>
  <Application>Microsoft Office Word</Application>
  <DocSecurity>0</DocSecurity>
  <Lines>20</Lines>
  <Paragraphs>5</Paragraphs>
  <ScaleCrop>false</ScaleCrop>
  <Company>Non Profit Educational Organization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Krullevaar IB</dc:creator>
  <cp:keywords/>
  <dc:description/>
  <cp:lastModifiedBy>Cindy van der Vlist</cp:lastModifiedBy>
  <cp:revision>2</cp:revision>
  <dcterms:created xsi:type="dcterms:W3CDTF">2026-04-16T10:29:00Z</dcterms:created>
  <dcterms:modified xsi:type="dcterms:W3CDTF">2026-04-16T10:29:00Z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0x010100A042775A801661459E0D4B3EA8C6639A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